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F3D9" w14:textId="37D73943"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proofErr w:type="spellStart"/>
      <w:r w:rsidR="00A2459A">
        <w:rPr>
          <w:rFonts w:ascii="Verdana" w:hAnsi="Verdana"/>
          <w:b/>
          <w:u w:val="single"/>
          <w:lang w:val="es-MX"/>
        </w:rPr>
        <w:t>Spoltore</w:t>
      </w:r>
      <w:proofErr w:type="spellEnd"/>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declaradas cumplidas</w:t>
      </w:r>
    </w:p>
    <w:p w14:paraId="6DECB038" w14:textId="77777777" w:rsidR="00671470" w:rsidRPr="00671470" w:rsidRDefault="00671470" w:rsidP="00671470">
      <w:pPr>
        <w:spacing w:after="0" w:line="240" w:lineRule="auto"/>
        <w:rPr>
          <w:rFonts w:ascii="Verdana" w:hAnsi="Verdana"/>
          <w:b/>
          <w:sz w:val="20"/>
          <w:szCs w:val="20"/>
          <w:u w:val="single"/>
          <w:lang w:val="es-MX"/>
        </w:rPr>
      </w:pPr>
    </w:p>
    <w:p w14:paraId="432A715D" w14:textId="4A86191E" w:rsidR="00671470" w:rsidRPr="00671470" w:rsidRDefault="00671470" w:rsidP="00671470">
      <w:pPr>
        <w:pStyle w:val="Prrafodelista"/>
        <w:numPr>
          <w:ilvl w:val="0"/>
          <w:numId w:val="1"/>
        </w:numPr>
        <w:spacing w:after="0" w:line="240" w:lineRule="auto"/>
        <w:ind w:left="360"/>
        <w:contextualSpacing w:val="0"/>
        <w:jc w:val="both"/>
        <w:rPr>
          <w:rFonts w:ascii="Verdana" w:hAnsi="Verdana"/>
          <w:sz w:val="20"/>
          <w:szCs w:val="20"/>
          <w:lang w:val="es-CR"/>
        </w:rPr>
      </w:pPr>
      <w:r w:rsidRPr="00671470">
        <w:rPr>
          <w:rFonts w:ascii="Verdana" w:hAnsi="Verdana"/>
          <w:sz w:val="20"/>
          <w:szCs w:val="20"/>
          <w:lang w:val="es-ES"/>
        </w:rPr>
        <w:t>Realizar las publicaciones de la Sentencia y su resumen oficial, indicadas en el párrafo 320 de la misma.</w:t>
      </w:r>
    </w:p>
    <w:sectPr w:rsidR="00671470" w:rsidRPr="006714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F2" w14:textId="77777777" w:rsidR="00D65821" w:rsidRDefault="00D65821" w:rsidP="00A11B5B">
      <w:pPr>
        <w:spacing w:after="0" w:line="240" w:lineRule="auto"/>
      </w:pPr>
      <w:r>
        <w:separator/>
      </w:r>
    </w:p>
  </w:endnote>
  <w:endnote w:type="continuationSeparator" w:id="0">
    <w:p w14:paraId="01ABCF03" w14:textId="77777777" w:rsidR="00D65821" w:rsidRDefault="00D65821"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3CD" w14:textId="77777777" w:rsidR="00D65821" w:rsidRDefault="00D65821" w:rsidP="00A11B5B">
      <w:pPr>
        <w:spacing w:after="0" w:line="240" w:lineRule="auto"/>
      </w:pPr>
      <w:r>
        <w:separator/>
      </w:r>
    </w:p>
  </w:footnote>
  <w:footnote w:type="continuationSeparator" w:id="0">
    <w:p w14:paraId="765456F2" w14:textId="77777777" w:rsidR="00D65821" w:rsidRDefault="00D65821"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23513D"/>
    <w:rsid w:val="003327FA"/>
    <w:rsid w:val="00382096"/>
    <w:rsid w:val="003A7E5E"/>
    <w:rsid w:val="006555F3"/>
    <w:rsid w:val="00671470"/>
    <w:rsid w:val="006B6CC4"/>
    <w:rsid w:val="00883983"/>
    <w:rsid w:val="009832C0"/>
    <w:rsid w:val="009B27A9"/>
    <w:rsid w:val="00A11B5B"/>
    <w:rsid w:val="00A2459A"/>
    <w:rsid w:val="00C1019E"/>
    <w:rsid w:val="00C962B6"/>
    <w:rsid w:val="00CA6B4C"/>
    <w:rsid w:val="00D65821"/>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144</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2</cp:revision>
  <dcterms:created xsi:type="dcterms:W3CDTF">2023-08-31T17:58:00Z</dcterms:created>
  <dcterms:modified xsi:type="dcterms:W3CDTF">2023-08-31T17:58:00Z</dcterms:modified>
</cp:coreProperties>
</file>